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96" w:rsidRPr="00856DB5" w:rsidRDefault="00350296" w:rsidP="00350296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>в редакции постановления</w:t>
      </w:r>
      <w:r w:rsidR="00483AF3">
        <w:rPr>
          <w:color w:val="0000FF"/>
          <w:sz w:val="20"/>
          <w:szCs w:val="20"/>
        </w:rPr>
        <w:t xml:space="preserve"> </w:t>
      </w:r>
      <w:r w:rsidR="00902818" w:rsidRPr="00F03B41">
        <w:rPr>
          <w:color w:val="0000FF"/>
          <w:sz w:val="20"/>
          <w:szCs w:val="20"/>
        </w:rPr>
        <w:t>от 28.12.19 г. № 1086</w:t>
      </w:r>
      <w:r w:rsidR="00483AF3">
        <w:rPr>
          <w:color w:val="0000FF"/>
          <w:sz w:val="20"/>
          <w:szCs w:val="20"/>
        </w:rPr>
        <w:t>, от 02.03.20 г. № 184</w:t>
      </w:r>
      <w:r w:rsidR="00902818" w:rsidRPr="00856DB5">
        <w:rPr>
          <w:color w:val="0000FF"/>
          <w:sz w:val="20"/>
          <w:szCs w:val="20"/>
        </w:rPr>
        <w:t>)</w:t>
      </w:r>
    </w:p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>
        <w:rPr>
          <w:b/>
          <w:szCs w:val="24"/>
        </w:rPr>
        <w:t xml:space="preserve"> местного бюджета» на 2016 - 202</w:t>
      </w:r>
      <w:r w:rsidR="00902818">
        <w:rPr>
          <w:b/>
          <w:szCs w:val="24"/>
        </w:rPr>
        <w:t>2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AA2BC3">
        <w:rPr>
          <w:b/>
          <w:szCs w:val="24"/>
        </w:rPr>
        <w:t>ь</w:t>
      </w:r>
      <w:r w:rsidR="00902818">
        <w:rPr>
          <w:b/>
          <w:szCs w:val="24"/>
        </w:rPr>
        <w:t>ного образования» на 2016 - 2022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 xml:space="preserve">(далее–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521"/>
      </w:tblGrid>
      <w:tr w:rsidR="00D762D5" w:rsidTr="00326530">
        <w:trPr>
          <w:trHeight w:val="78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0E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района, организация составления и исполнения местног</w:t>
            </w:r>
            <w:r w:rsidR="00AA2BC3">
              <w:rPr>
                <w:szCs w:val="24"/>
              </w:rPr>
              <w:t xml:space="preserve">о бюджета» </w:t>
            </w:r>
          </w:p>
        </w:tc>
      </w:tr>
      <w:tr w:rsidR="00D762D5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C23BAB">
        <w:trPr>
          <w:trHeight w:val="969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5117E" w:rsidRPr="0008448F" w:rsidRDefault="0085117E" w:rsidP="0008448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</w:tc>
      </w:tr>
      <w:tr w:rsidR="00584F85" w:rsidTr="006D5C3A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08448F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Tr="006D5C3A">
        <w:trPr>
          <w:trHeight w:val="120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08448F">
              <w:rPr>
                <w:szCs w:val="24"/>
              </w:rPr>
              <w:t xml:space="preserve">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</w:t>
            </w:r>
            <w:r w:rsidR="0081581F">
              <w:rPr>
                <w:szCs w:val="24"/>
              </w:rPr>
              <w:t>управление бюджетных полномочий.</w:t>
            </w:r>
          </w:p>
          <w:p w:rsidR="0008448F" w:rsidRP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08448F">
              <w:rPr>
                <w:szCs w:val="24"/>
              </w:rPr>
              <w:t>правление муниципальным долгом и его обслуживание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902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2F00A8">
              <w:rPr>
                <w:szCs w:val="24"/>
              </w:rPr>
              <w:t>2</w:t>
            </w:r>
            <w:r w:rsidR="00902818">
              <w:rPr>
                <w:szCs w:val="24"/>
              </w:rPr>
              <w:t>2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1433" w:rsidRDefault="0030143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01433">
              <w:rPr>
                <w:szCs w:val="24"/>
              </w:rPr>
              <w:t>Наличие нарушений сроков внесения в Думу Зиминского муниципального района проекта решения о бюджете</w:t>
            </w:r>
            <w:r w:rsidR="00960343">
              <w:rPr>
                <w:szCs w:val="24"/>
              </w:rPr>
              <w:t xml:space="preserve"> муниципального района на очередной год и плановый период.</w:t>
            </w:r>
          </w:p>
          <w:p w:rsidR="00960343" w:rsidRDefault="0096034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960343">
              <w:rPr>
                <w:szCs w:val="24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81581F" w:rsidRPr="0081581F" w:rsidRDefault="0069212C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 w:rsidR="0081581F" w:rsidRPr="0069212C">
              <w:rPr>
                <w:szCs w:val="24"/>
              </w:rPr>
              <w:t>.</w:t>
            </w:r>
          </w:p>
        </w:tc>
      </w:tr>
      <w:tr w:rsidR="00584F85" w:rsidTr="00986E5A">
        <w:trPr>
          <w:trHeight w:val="2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A245D5">
              <w:rPr>
                <w:szCs w:val="24"/>
              </w:rPr>
              <w:t xml:space="preserve">Объемы и источники финансирования </w:t>
            </w:r>
            <w:r w:rsidR="00AC70C4" w:rsidRPr="00A245D5">
              <w:rPr>
                <w:szCs w:val="24"/>
              </w:rPr>
              <w:t>под</w:t>
            </w:r>
            <w:r w:rsidRPr="00A245D5">
              <w:rPr>
                <w:szCs w:val="24"/>
              </w:rPr>
              <w:t>программы</w:t>
            </w:r>
          </w:p>
          <w:p w:rsidR="00350296" w:rsidRPr="00856DB5" w:rsidRDefault="00350296" w:rsidP="00350296">
            <w:pPr>
              <w:pStyle w:val="ad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(</w:t>
            </w:r>
            <w:r w:rsidRPr="00856DB5">
              <w:rPr>
                <w:color w:val="0000FF"/>
                <w:sz w:val="20"/>
                <w:szCs w:val="20"/>
              </w:rPr>
              <w:t xml:space="preserve">в редакции постановления </w:t>
            </w:r>
            <w:r w:rsidR="00C23BAB">
              <w:rPr>
                <w:color w:val="0000FF"/>
                <w:sz w:val="20"/>
                <w:szCs w:val="20"/>
              </w:rPr>
              <w:t>от 02.03.20 г. № 184</w:t>
            </w:r>
            <w:r w:rsidRPr="00856DB5">
              <w:rPr>
                <w:color w:val="0000FF"/>
                <w:sz w:val="20"/>
                <w:szCs w:val="20"/>
              </w:rPr>
              <w:t>)</w:t>
            </w:r>
          </w:p>
          <w:p w:rsidR="00B97F00" w:rsidRPr="00A245D5" w:rsidRDefault="00B97F00" w:rsidP="002F00A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A245D5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A245D5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4452C9" w:rsidRPr="00A245D5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  <w:vAlign w:val="center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11 402,9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11 402,9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11 107,6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11 107,6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9 797,2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9 797,2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10 756,2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10 756,2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8 709,2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8 709,2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9 674,5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9 674,5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sz w:val="22"/>
                    </w:rPr>
                  </w:pPr>
                  <w:r w:rsidRPr="00C23BAB">
                    <w:rPr>
                      <w:sz w:val="22"/>
                    </w:rPr>
                    <w:t>0,0</w:t>
                  </w:r>
                </w:p>
              </w:tc>
            </w:tr>
            <w:tr w:rsidR="00C23BAB" w:rsidRPr="00A245D5" w:rsidTr="000021C0">
              <w:tc>
                <w:tcPr>
                  <w:tcW w:w="1067" w:type="dxa"/>
                  <w:shd w:val="clear" w:color="auto" w:fill="auto"/>
                </w:tcPr>
                <w:p w:rsidR="00C23BAB" w:rsidRPr="00AA2BC3" w:rsidRDefault="00C23BAB" w:rsidP="0090281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lastRenderedPageBreak/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23BAB">
                    <w:rPr>
                      <w:b/>
                      <w:bCs/>
                      <w:sz w:val="22"/>
                    </w:rPr>
                    <w:t>71 282,1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23BAB">
                    <w:rPr>
                      <w:b/>
                      <w:bCs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23BAB">
                    <w:rPr>
                      <w:b/>
                      <w:bCs/>
                      <w:sz w:val="22"/>
                    </w:rPr>
                    <w:t>71 282,1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23BAB" w:rsidRPr="00C23BAB" w:rsidRDefault="00C23BAB" w:rsidP="001F65CE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23BAB">
                    <w:rPr>
                      <w:b/>
                      <w:bCs/>
                      <w:sz w:val="22"/>
                    </w:rPr>
                    <w:t>0,0</w:t>
                  </w:r>
                </w:p>
              </w:tc>
            </w:tr>
          </w:tbl>
          <w:p w:rsidR="00AB1A96" w:rsidRPr="00A245D5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6034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Default="0096034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P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Отсутствие</w:t>
            </w:r>
            <w:r w:rsidRPr="00960343">
              <w:rPr>
                <w:szCs w:val="24"/>
              </w:rPr>
              <w:t xml:space="preserve">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>
              <w:rPr>
                <w:szCs w:val="24"/>
              </w:rPr>
              <w:t>.</w:t>
            </w:r>
          </w:p>
          <w:p w:rsid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Отсутствие </w:t>
            </w:r>
            <w:r w:rsidRPr="00960343">
              <w:rPr>
                <w:szCs w:val="24"/>
              </w:rPr>
              <w:t>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960343" w:rsidRPr="0081581F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>
              <w:rPr>
                <w:szCs w:val="24"/>
              </w:rPr>
              <w:t xml:space="preserve"> – 0 тыс. рублей</w:t>
            </w:r>
            <w:r w:rsidRPr="0069212C">
              <w:rPr>
                <w:szCs w:val="24"/>
              </w:rPr>
              <w:t>.</w:t>
            </w:r>
          </w:p>
        </w:tc>
      </w:tr>
    </w:tbl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b/>
          <w:szCs w:val="24"/>
        </w:rPr>
      </w:pPr>
    </w:p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945"/>
        <w:outlineLvl w:val="0"/>
        <w:rPr>
          <w:b/>
          <w:szCs w:val="24"/>
        </w:rPr>
      </w:pPr>
    </w:p>
    <w:p w:rsidR="002D6B58" w:rsidRP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</w:pPr>
      <w:r>
        <w:rPr>
          <w:b/>
          <w:szCs w:val="24"/>
        </w:rPr>
        <w:t xml:space="preserve">2. </w:t>
      </w:r>
      <w:r w:rsidR="002D6B58" w:rsidRPr="00BE2128">
        <w:rPr>
          <w:b/>
          <w:szCs w:val="24"/>
        </w:rPr>
        <w:t>Х</w:t>
      </w:r>
      <w:r w:rsidR="00887C3E" w:rsidRPr="00BE2128">
        <w:rPr>
          <w:b/>
          <w:szCs w:val="24"/>
        </w:rPr>
        <w:t xml:space="preserve">арактеристика текущего состояния сферы реализации </w:t>
      </w:r>
      <w:r w:rsidR="00E80D4D" w:rsidRPr="00BE2128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66A57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Бюджетный процесс является </w:t>
      </w:r>
      <w:r w:rsidRPr="00766A57">
        <w:rPr>
          <w:bCs/>
          <w:szCs w:val="24"/>
        </w:rPr>
        <w:t>юридическим процессом</w:t>
      </w:r>
      <w:r w:rsidRPr="00766A57">
        <w:rPr>
          <w:szCs w:val="24"/>
        </w:rPr>
        <w:t xml:space="preserve"> и в силу этого он законодательно урегулирован.</w:t>
      </w:r>
    </w:p>
    <w:p w:rsid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Определение бюджетного процесса установлено БК РФ, согласно которому </w:t>
      </w:r>
      <w:r w:rsidRPr="00766A57">
        <w:rPr>
          <w:bCs/>
          <w:szCs w:val="24"/>
        </w:rPr>
        <w:t>бюджетный процесс</w:t>
      </w:r>
      <w:r w:rsidRPr="00766A57">
        <w:rPr>
          <w:szCs w:val="24"/>
        </w:rPr>
        <w:t xml:space="preserve"> – регламентируемая законодательством РФ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66A57">
        <w:rPr>
          <w:bCs/>
          <w:szCs w:val="24"/>
        </w:rPr>
        <w:t>бюджетный цикл</w:t>
      </w:r>
      <w:r w:rsidRPr="00766A57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Выделяются четыре стадии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Ф</w:t>
      </w:r>
      <w:r w:rsidRPr="00D41683">
        <w:rPr>
          <w:szCs w:val="24"/>
        </w:rPr>
        <w:t>инансовы</w:t>
      </w:r>
      <w:r w:rsidR="00766A57">
        <w:rPr>
          <w:szCs w:val="24"/>
        </w:rPr>
        <w:t>й</w:t>
      </w:r>
      <w:r w:rsidRPr="00D41683">
        <w:rPr>
          <w:szCs w:val="24"/>
        </w:rPr>
        <w:t xml:space="preserve"> органв силу своих основных полномочий выполняет функции организатора бюджетного процесса.</w:t>
      </w:r>
    </w:p>
    <w:p w:rsidR="00766A57" w:rsidRPr="00D4168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Финансовым органом Зиминского районного муниципального образования является Финансовое управление.</w:t>
      </w:r>
    </w:p>
    <w:p w:rsidR="004E6796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D41683">
        <w:rPr>
          <w:szCs w:val="24"/>
        </w:rPr>
        <w:t xml:space="preserve">Финансовое управление является отраслевым </w:t>
      </w:r>
      <w:r w:rsidR="000E6CBC">
        <w:rPr>
          <w:szCs w:val="24"/>
        </w:rPr>
        <w:t xml:space="preserve">(функциональным) </w:t>
      </w:r>
      <w:r w:rsidRPr="00D41683">
        <w:rPr>
          <w:szCs w:val="24"/>
        </w:rPr>
        <w:t>органом  администрации Зиминского</w:t>
      </w:r>
      <w:r>
        <w:rPr>
          <w:szCs w:val="24"/>
        </w:rPr>
        <w:t xml:space="preserve"> районного муниципального образования</w:t>
      </w:r>
      <w:r w:rsidRPr="004E6796">
        <w:rPr>
          <w:szCs w:val="24"/>
        </w:rPr>
        <w:t xml:space="preserve">, </w:t>
      </w:r>
      <w:r>
        <w:rPr>
          <w:szCs w:val="24"/>
        </w:rPr>
        <w:t>осуществляющий управление финансами</w:t>
      </w:r>
      <w:r w:rsidR="000901F3">
        <w:rPr>
          <w:szCs w:val="24"/>
        </w:rPr>
        <w:t xml:space="preserve"> муниципального района</w:t>
      </w:r>
      <w:r>
        <w:rPr>
          <w:szCs w:val="24"/>
        </w:rPr>
        <w:t>, составление проекта</w:t>
      </w:r>
      <w:r w:rsidR="000901F3">
        <w:rPr>
          <w:szCs w:val="24"/>
        </w:rPr>
        <w:t xml:space="preserve"> бюджета</w:t>
      </w:r>
      <w:r>
        <w:rPr>
          <w:szCs w:val="24"/>
        </w:rPr>
        <w:t>, организацию и исполнение бюджета, обеспечение уп</w:t>
      </w:r>
      <w:r w:rsidR="000901F3">
        <w:rPr>
          <w:szCs w:val="24"/>
        </w:rPr>
        <w:t xml:space="preserve">равления </w:t>
      </w:r>
      <w:r>
        <w:rPr>
          <w:szCs w:val="24"/>
        </w:rPr>
        <w:t>муниципальным долгом, казначейское исполнение бюджета, а также осуществляющим финансовый контроль.</w:t>
      </w:r>
    </w:p>
    <w:p w:rsidR="003A6130" w:rsidRDefault="004E6796" w:rsidP="00BB6EC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Финансовое управление </w:t>
      </w:r>
      <w:r w:rsidRPr="004E6796">
        <w:rPr>
          <w:szCs w:val="24"/>
        </w:rPr>
        <w:t xml:space="preserve">взаимодействует с исполнительными органами государственной власти, органами местного самоуправления </w:t>
      </w:r>
      <w:r>
        <w:rPr>
          <w:szCs w:val="24"/>
        </w:rPr>
        <w:t>Зиминского района</w:t>
      </w:r>
      <w:r w:rsidRPr="004E6796">
        <w:rPr>
          <w:szCs w:val="24"/>
        </w:rPr>
        <w:t>, организациями, независимо от их организационно-правовой формы по вопросам, отнесенным к его компетенции.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BE2128" w:rsidRDefault="00967A94" w:rsidP="00BE2128">
      <w:pPr>
        <w:pStyle w:val="a4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iCs/>
          <w:color w:val="000000"/>
        </w:rPr>
      </w:pPr>
      <w:r w:rsidRPr="00BE2128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8C5376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Реализация мероприятий </w:t>
      </w:r>
      <w:r w:rsidR="008C5376">
        <w:rPr>
          <w:szCs w:val="24"/>
        </w:rPr>
        <w:t xml:space="preserve">подпрограммы </w:t>
      </w:r>
      <w:r w:rsidRPr="00174B12">
        <w:rPr>
          <w:szCs w:val="24"/>
        </w:rPr>
        <w:t xml:space="preserve">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="008C5376">
        <w:rPr>
          <w:szCs w:val="24"/>
        </w:rPr>
        <w:t>.</w:t>
      </w:r>
    </w:p>
    <w:p w:rsidR="008C5376" w:rsidRPr="00BC7121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BE2128">
      <w:pPr>
        <w:pStyle w:val="a4"/>
        <w:numPr>
          <w:ilvl w:val="0"/>
          <w:numId w:val="3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повышение</w:t>
      </w:r>
      <w:r w:rsidRPr="000432DC">
        <w:rPr>
          <w:szCs w:val="24"/>
        </w:rPr>
        <w:t xml:space="preserve"> эффективно</w:t>
      </w:r>
      <w:r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BE7033">
        <w:rPr>
          <w:szCs w:val="24"/>
        </w:rPr>
        <w:t xml:space="preserve">муниципальными </w:t>
      </w:r>
      <w:r w:rsidRPr="000432DC">
        <w:rPr>
          <w:szCs w:val="24"/>
        </w:rPr>
        <w:t>финансами, формирования и организации исполнения бюджета</w:t>
      </w:r>
      <w:r>
        <w:rPr>
          <w:szCs w:val="24"/>
        </w:rPr>
        <w:t xml:space="preserve"> муниципального района, реализация возложенных на Финансовое управление бюджетных полномочий;</w:t>
      </w:r>
    </w:p>
    <w:p w:rsidR="003D1B4A" w:rsidRPr="000432DC" w:rsidRDefault="003D1B4A" w:rsidP="003D1B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3D1B4A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BE2128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 xml:space="preserve">Срок реализации подпрограммы рассчитан на период </w:t>
      </w:r>
      <w:r w:rsidR="00813B05">
        <w:rPr>
          <w:szCs w:val="24"/>
        </w:rPr>
        <w:t>2016 – 202</w:t>
      </w:r>
      <w:r w:rsidR="000F65A7">
        <w:rPr>
          <w:szCs w:val="24"/>
        </w:rPr>
        <w:t>2</w:t>
      </w:r>
      <w:r>
        <w:rPr>
          <w:szCs w:val="24"/>
        </w:rPr>
        <w:t xml:space="preserve"> годов.</w:t>
      </w:r>
    </w:p>
    <w:p w:rsidR="00350296" w:rsidRPr="00856DB5" w:rsidRDefault="00350296" w:rsidP="00350296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="00C23BAB">
        <w:rPr>
          <w:color w:val="0000FF"/>
          <w:sz w:val="20"/>
          <w:szCs w:val="20"/>
        </w:rPr>
        <w:t>от 02.03.20 г. № 184</w:t>
      </w:r>
      <w:r w:rsidRPr="00856DB5">
        <w:rPr>
          <w:color w:val="0000FF"/>
          <w:sz w:val="20"/>
          <w:szCs w:val="20"/>
        </w:rPr>
        <w:t>)</w:t>
      </w:r>
    </w:p>
    <w:p w:rsidR="001619F2" w:rsidRDefault="00BE2128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A245D5">
        <w:rPr>
          <w:szCs w:val="24"/>
        </w:rPr>
        <w:t>Таблица 1</w:t>
      </w:r>
    </w:p>
    <w:p w:rsidR="000F65A7" w:rsidRPr="00D34574" w:rsidRDefault="000F65A7" w:rsidP="000F65A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80"/>
        <w:jc w:val="right"/>
        <w:rPr>
          <w:szCs w:val="24"/>
        </w:rPr>
      </w:pPr>
      <w:r w:rsidRPr="00D34574">
        <w:rPr>
          <w:szCs w:val="24"/>
        </w:rPr>
        <w:t>(тыс. рублей)</w:t>
      </w:r>
    </w:p>
    <w:tbl>
      <w:tblPr>
        <w:tblW w:w="1006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275"/>
        <w:gridCol w:w="1053"/>
        <w:gridCol w:w="1053"/>
        <w:gridCol w:w="1053"/>
        <w:gridCol w:w="1053"/>
        <w:gridCol w:w="1053"/>
        <w:gridCol w:w="1053"/>
        <w:gridCol w:w="1053"/>
      </w:tblGrid>
      <w:tr w:rsidR="000F65A7" w:rsidRPr="00D34574" w:rsidTr="000F65A7">
        <w:trPr>
          <w:trHeight w:val="871"/>
        </w:trPr>
        <w:tc>
          <w:tcPr>
            <w:tcW w:w="1418" w:type="dxa"/>
            <w:shd w:val="clear" w:color="auto" w:fill="auto"/>
            <w:vAlign w:val="center"/>
          </w:tcPr>
          <w:p w:rsidR="000F65A7" w:rsidRPr="000F65A7" w:rsidRDefault="000F65A7" w:rsidP="009C2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Сроки реализации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65A7" w:rsidRPr="000F65A7" w:rsidRDefault="000F65A7" w:rsidP="009C2254">
            <w:pPr>
              <w:autoSpaceDE w:val="0"/>
              <w:autoSpaceDN w:val="0"/>
              <w:adjustRightInd w:val="0"/>
              <w:spacing w:after="0" w:line="240" w:lineRule="auto"/>
              <w:ind w:right="68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Всего по подпрограмме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F65A7" w:rsidRPr="000F65A7" w:rsidRDefault="000F65A7" w:rsidP="009C2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2016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F65A7" w:rsidRPr="000F65A7" w:rsidRDefault="000F65A7" w:rsidP="009C2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2017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F65A7" w:rsidRPr="000F65A7" w:rsidRDefault="000F65A7" w:rsidP="009C2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2018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F65A7" w:rsidRPr="000F65A7" w:rsidRDefault="000F65A7" w:rsidP="009C2254">
            <w:pPr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2019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F65A7" w:rsidRPr="000F65A7" w:rsidRDefault="000F65A7" w:rsidP="009C2254">
            <w:pPr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2020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F65A7" w:rsidRPr="000F65A7" w:rsidRDefault="000F65A7" w:rsidP="009C2254">
            <w:pPr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2021 год</w:t>
            </w:r>
          </w:p>
        </w:tc>
        <w:tc>
          <w:tcPr>
            <w:tcW w:w="1053" w:type="dxa"/>
            <w:vAlign w:val="center"/>
          </w:tcPr>
          <w:p w:rsidR="000F65A7" w:rsidRPr="000F65A7" w:rsidRDefault="000F65A7" w:rsidP="009C2254">
            <w:pPr>
              <w:spacing w:after="0" w:line="240" w:lineRule="auto"/>
              <w:jc w:val="center"/>
              <w:rPr>
                <w:sz w:val="22"/>
              </w:rPr>
            </w:pPr>
            <w:r w:rsidRPr="000F65A7">
              <w:rPr>
                <w:sz w:val="22"/>
              </w:rPr>
              <w:t>2022 год</w:t>
            </w:r>
          </w:p>
        </w:tc>
      </w:tr>
      <w:tr w:rsidR="00C23BAB" w:rsidRPr="00D34574" w:rsidTr="000F65A7">
        <w:tc>
          <w:tcPr>
            <w:tcW w:w="1418" w:type="dxa"/>
            <w:shd w:val="clear" w:color="auto" w:fill="auto"/>
          </w:tcPr>
          <w:p w:rsidR="00C23BAB" w:rsidRPr="000F65A7" w:rsidRDefault="00C23BAB" w:rsidP="009C225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</w:rPr>
            </w:pPr>
            <w:r w:rsidRPr="000F65A7">
              <w:rPr>
                <w:sz w:val="22"/>
              </w:rPr>
              <w:t>Общий объем финансирования, в т.ч. за счет средств: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71 282,1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9 834,5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11 402,9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11 107,6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9 797,2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10 756,2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8 709,2</w:t>
            </w:r>
          </w:p>
        </w:tc>
        <w:tc>
          <w:tcPr>
            <w:tcW w:w="1053" w:type="dxa"/>
            <w:vAlign w:val="center"/>
          </w:tcPr>
          <w:p w:rsidR="00C23BAB" w:rsidRPr="00543F8A" w:rsidRDefault="00C23BAB" w:rsidP="001F65CE">
            <w:pPr>
              <w:jc w:val="right"/>
              <w:rPr>
                <w:bCs/>
                <w:sz w:val="20"/>
                <w:szCs w:val="20"/>
              </w:rPr>
            </w:pPr>
            <w:r w:rsidRPr="00543F8A">
              <w:rPr>
                <w:bCs/>
                <w:sz w:val="20"/>
                <w:szCs w:val="20"/>
              </w:rPr>
              <w:t>9 674,5</w:t>
            </w:r>
          </w:p>
        </w:tc>
      </w:tr>
      <w:tr w:rsidR="00C23BAB" w:rsidRPr="00D34574" w:rsidTr="000F65A7">
        <w:tc>
          <w:tcPr>
            <w:tcW w:w="1418" w:type="dxa"/>
            <w:shd w:val="clear" w:color="auto" w:fill="auto"/>
          </w:tcPr>
          <w:p w:rsidR="00C23BAB" w:rsidRPr="000F65A7" w:rsidRDefault="00C23BAB" w:rsidP="009C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</w:rPr>
            </w:pPr>
            <w:r w:rsidRPr="000F65A7">
              <w:rPr>
                <w:sz w:val="22"/>
              </w:rPr>
              <w:t>областного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</w:tr>
      <w:tr w:rsidR="00C23BAB" w:rsidRPr="00D34574" w:rsidTr="000F65A7">
        <w:tc>
          <w:tcPr>
            <w:tcW w:w="1418" w:type="dxa"/>
            <w:shd w:val="clear" w:color="auto" w:fill="auto"/>
          </w:tcPr>
          <w:p w:rsidR="00C23BAB" w:rsidRPr="000F65A7" w:rsidRDefault="00C23BAB" w:rsidP="009C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</w:rPr>
            </w:pPr>
            <w:r w:rsidRPr="000F65A7">
              <w:rPr>
                <w:sz w:val="22"/>
              </w:rPr>
              <w:t>местного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71 282,1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9 834,5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11 402,9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11 107,6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9 797,2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10 756,1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8 709,2</w:t>
            </w:r>
          </w:p>
        </w:tc>
        <w:tc>
          <w:tcPr>
            <w:tcW w:w="1053" w:type="dxa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9 674,5</w:t>
            </w:r>
          </w:p>
        </w:tc>
      </w:tr>
      <w:tr w:rsidR="00C23BAB" w:rsidRPr="00D34574" w:rsidTr="000F65A7">
        <w:tc>
          <w:tcPr>
            <w:tcW w:w="1418" w:type="dxa"/>
            <w:shd w:val="clear" w:color="auto" w:fill="auto"/>
          </w:tcPr>
          <w:p w:rsidR="00C23BAB" w:rsidRPr="000F65A7" w:rsidRDefault="00C23BAB" w:rsidP="009C22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</w:rPr>
            </w:pPr>
            <w:r w:rsidRPr="000F65A7">
              <w:rPr>
                <w:sz w:val="22"/>
              </w:rPr>
              <w:t>бюджетов поселений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  <w:tc>
          <w:tcPr>
            <w:tcW w:w="1053" w:type="dxa"/>
            <w:vAlign w:val="center"/>
          </w:tcPr>
          <w:p w:rsidR="00C23BAB" w:rsidRPr="00543F8A" w:rsidRDefault="00C23BAB" w:rsidP="001F65CE">
            <w:pPr>
              <w:jc w:val="right"/>
              <w:rPr>
                <w:sz w:val="20"/>
                <w:szCs w:val="20"/>
              </w:rPr>
            </w:pPr>
            <w:r w:rsidRPr="00543F8A">
              <w:rPr>
                <w:sz w:val="20"/>
                <w:szCs w:val="20"/>
              </w:rPr>
              <w:t>0,0</w:t>
            </w:r>
          </w:p>
        </w:tc>
      </w:tr>
    </w:tbl>
    <w:p w:rsidR="000F65A7" w:rsidRPr="00353B87" w:rsidRDefault="000F65A7" w:rsidP="000F65A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color w:val="FF0000"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32CB7" w:rsidSect="001619F2">
          <w:pgSz w:w="11906" w:h="16838"/>
          <w:pgMar w:top="426" w:right="851" w:bottom="1134" w:left="1701" w:header="708" w:footer="708" w:gutter="0"/>
          <w:cols w:space="708"/>
          <w:docGrid w:linePitch="360"/>
        </w:sectPr>
      </w:pPr>
    </w:p>
    <w:p w:rsidR="00EB7B91" w:rsidRDefault="00EB7B91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45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мероприятий </w:t>
      </w:r>
      <w:r w:rsidR="002F021D" w:rsidRPr="00A245D5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Pr="00A245D5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B47886" w:rsidRPr="00856DB5" w:rsidRDefault="00B47886" w:rsidP="00B47886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="008008A6">
        <w:rPr>
          <w:color w:val="0000FF"/>
          <w:sz w:val="20"/>
          <w:szCs w:val="20"/>
        </w:rPr>
        <w:t>от 02.03.20 г. № 184</w:t>
      </w:r>
      <w:r w:rsidRPr="00856DB5">
        <w:rPr>
          <w:color w:val="0000FF"/>
          <w:sz w:val="20"/>
          <w:szCs w:val="20"/>
        </w:rPr>
        <w:t>)</w:t>
      </w:r>
    </w:p>
    <w:p w:rsidR="00C64E31" w:rsidRDefault="00B32CB7" w:rsidP="00C64E31">
      <w:pPr>
        <w:autoSpaceDE w:val="0"/>
        <w:autoSpaceDN w:val="0"/>
        <w:adjustRightInd w:val="0"/>
        <w:spacing w:after="0" w:line="240" w:lineRule="auto"/>
        <w:rPr>
          <w:color w:val="7030A0"/>
        </w:rPr>
      </w:pPr>
      <w:r w:rsidRPr="00B84ECD">
        <w:rPr>
          <w:bCs/>
          <w:szCs w:val="24"/>
        </w:rPr>
        <w:t>Таблица 2.</w:t>
      </w:r>
    </w:p>
    <w:p w:rsidR="00221E26" w:rsidRPr="00D80408" w:rsidRDefault="00221E26" w:rsidP="00221E26">
      <w:pPr>
        <w:pStyle w:val="ConsPlusNormal"/>
        <w:ind w:firstLine="567"/>
        <w:jc w:val="both"/>
        <w:rPr>
          <w:b/>
          <w:sz w:val="22"/>
          <w:szCs w:val="2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2694"/>
        <w:gridCol w:w="2268"/>
        <w:gridCol w:w="1275"/>
        <w:gridCol w:w="1701"/>
        <w:gridCol w:w="1276"/>
        <w:gridCol w:w="1134"/>
        <w:gridCol w:w="1134"/>
      </w:tblGrid>
      <w:tr w:rsidR="00221E26" w:rsidRPr="00D80408" w:rsidTr="00221E26">
        <w:trPr>
          <w:trHeight w:val="349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исполнитель, участники мероприятий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221E26" w:rsidRPr="00D80408" w:rsidTr="00221E26">
        <w:trPr>
          <w:trHeight w:val="431"/>
        </w:trPr>
        <w:tc>
          <w:tcPr>
            <w:tcW w:w="567" w:type="dxa"/>
            <w:vMerge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21E26" w:rsidRPr="00D80408" w:rsidRDefault="00221E26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71 282,1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71 282,1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9 834,5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9 834,5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11 402,9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11 402,9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11 107,6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11 107,6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9 797,2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9 797,2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10 756,2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10 756,2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8 709,2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8 709,2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1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9 674,5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9 674,5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6A221C">
              <w:rPr>
                <w:b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9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Обеспечение эффективного управления муниципальными финансами, составление и организация исполнения бюджета муниципального района, реализация возложенных на финансовый орган муниципального района бюджетных полномочий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69 524,8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69 524,8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62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9 390,6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9 390,6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195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10 478,8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10 478,8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336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10 718,3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10 718,3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337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9 797,2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9 797,2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337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10 756,2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10 756,2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339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8 709,2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8 709,2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339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9 674,5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9 674,5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314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 и его обслуживание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Исполнение долговых обязательств Зиминского районного муниципального образования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0408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1 757,2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1 757,2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A221C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35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443,9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443,9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268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924,1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924,1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285"/>
        </w:trPr>
        <w:tc>
          <w:tcPr>
            <w:tcW w:w="567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389,2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389,2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262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257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 0,0</w:t>
            </w:r>
          </w:p>
        </w:tc>
      </w:tr>
      <w:tr w:rsidR="005B4F2C" w:rsidRPr="00D80408" w:rsidTr="00221E26">
        <w:trPr>
          <w:trHeight w:val="276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</w:tr>
      <w:tr w:rsidR="005B4F2C" w:rsidRPr="00D80408" w:rsidTr="00221E26">
        <w:trPr>
          <w:trHeight w:val="276"/>
        </w:trPr>
        <w:tc>
          <w:tcPr>
            <w:tcW w:w="567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B4F2C" w:rsidRPr="00D80408" w:rsidRDefault="005B4F2C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B4F2C" w:rsidRPr="0003160D" w:rsidRDefault="005B4F2C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03160D">
              <w:rPr>
                <w:rFonts w:eastAsia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221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B4F2C" w:rsidRPr="006A221C" w:rsidRDefault="005B4F2C" w:rsidP="001F65C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221E26" w:rsidRDefault="00221E26" w:rsidP="00C64E31">
      <w:pPr>
        <w:autoSpaceDE w:val="0"/>
        <w:autoSpaceDN w:val="0"/>
        <w:adjustRightInd w:val="0"/>
        <w:spacing w:after="0" w:line="240" w:lineRule="auto"/>
        <w:rPr>
          <w:color w:val="7030A0"/>
        </w:rPr>
      </w:pPr>
    </w:p>
    <w:p w:rsidR="00221E26" w:rsidRDefault="00221E26" w:rsidP="00C64E31">
      <w:pPr>
        <w:autoSpaceDE w:val="0"/>
        <w:autoSpaceDN w:val="0"/>
        <w:adjustRightInd w:val="0"/>
        <w:spacing w:after="0" w:line="240" w:lineRule="auto"/>
        <w:rPr>
          <w:color w:val="7030A0"/>
        </w:rPr>
      </w:pPr>
    </w:p>
    <w:p w:rsidR="00221E26" w:rsidRDefault="00221E26" w:rsidP="00C64E31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B32CB7" w:rsidRPr="00A245D5" w:rsidRDefault="00B32CB7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32CB7" w:rsidRPr="00A245D5" w:rsidSect="00B32CB7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</w:p>
    <w:p w:rsidR="00403FBD" w:rsidRDefault="00BC5C52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достижения цели и решения задач </w:t>
      </w:r>
      <w:r w:rsidR="00403FBD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реализация </w:t>
      </w:r>
      <w:r w:rsidR="00403FBD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16567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70553" w:rsidRDefault="00E70553" w:rsidP="00E70553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553">
        <w:rPr>
          <w:rFonts w:ascii="Times New Roman" w:hAnsi="Times New Roman" w:cs="Times New Roman"/>
          <w:sz w:val="24"/>
          <w:szCs w:val="24"/>
        </w:rPr>
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FBD" w:rsidRDefault="00403FBD" w:rsidP="00584094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3FBD">
        <w:rPr>
          <w:rFonts w:ascii="Times New Roman" w:hAnsi="Times New Roman" w:cs="Times New Roman"/>
          <w:sz w:val="24"/>
          <w:szCs w:val="24"/>
        </w:rPr>
        <w:t>беспечение выполнения функций финансового 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B09" w:rsidRDefault="00A94B09" w:rsidP="00A94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О</w:t>
      </w:r>
      <w:r w:rsidRPr="00BC5C52">
        <w:rPr>
          <w:szCs w:val="24"/>
        </w:rPr>
        <w:t xml:space="preserve">существляется мероприятие путем </w:t>
      </w:r>
      <w:r>
        <w:rPr>
          <w:szCs w:val="24"/>
        </w:rPr>
        <w:t>непосредственного исполнения бюджетных полномочий, возложенных на Финансовое управление.</w:t>
      </w:r>
    </w:p>
    <w:p w:rsidR="00E70553" w:rsidRDefault="00E70553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705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</w:t>
      </w:r>
      <w:r>
        <w:rPr>
          <w:szCs w:val="24"/>
        </w:rPr>
        <w:t>.</w:t>
      </w:r>
    </w:p>
    <w:p w:rsidR="00BC5C52" w:rsidRP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 xml:space="preserve">Данное мероприятие осуществляется в целях </w:t>
      </w:r>
      <w:r w:rsidR="00A94B09">
        <w:rPr>
          <w:szCs w:val="24"/>
        </w:rPr>
        <w:t xml:space="preserve">обеспечения </w:t>
      </w:r>
      <w:r w:rsidRPr="00BC5C52">
        <w:rPr>
          <w:szCs w:val="24"/>
        </w:rPr>
        <w:t xml:space="preserve">ответственного управления </w:t>
      </w:r>
      <w:r>
        <w:rPr>
          <w:szCs w:val="24"/>
        </w:rPr>
        <w:t>муниципальными</w:t>
      </w:r>
      <w:r w:rsidRPr="00BC5C52">
        <w:rPr>
          <w:szCs w:val="24"/>
        </w:rPr>
        <w:t xml:space="preserve"> финансами, формирования эффективной системы исполнения бюджета</w:t>
      </w:r>
      <w:r>
        <w:rPr>
          <w:szCs w:val="24"/>
        </w:rPr>
        <w:t xml:space="preserve"> муниципального района</w:t>
      </w:r>
      <w:r w:rsidRPr="00BC5C52">
        <w:rPr>
          <w:szCs w:val="24"/>
        </w:rPr>
        <w:t>, прозрачности и подконтрольности исполнения бюджета</w:t>
      </w:r>
      <w:r w:rsidR="00226FF7">
        <w:rPr>
          <w:szCs w:val="24"/>
        </w:rPr>
        <w:t xml:space="preserve"> </w:t>
      </w:r>
      <w:r w:rsidRPr="00BC5C52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</w:t>
      </w:r>
      <w:r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. В связи с этим в рамках данного мероприятия предусматривается </w:t>
      </w:r>
      <w:r w:rsidR="00BC60FC" w:rsidRPr="00BC60FC">
        <w:rPr>
          <w:szCs w:val="24"/>
        </w:rPr>
        <w:t>п</w:t>
      </w:r>
      <w:r w:rsidR="00BC60FC" w:rsidRPr="00D14640">
        <w:rPr>
          <w:szCs w:val="24"/>
        </w:rPr>
        <w:t xml:space="preserve">ереход </w:t>
      </w:r>
      <w:r w:rsidR="00BC60FC" w:rsidRPr="00BC60FC">
        <w:rPr>
          <w:szCs w:val="24"/>
        </w:rPr>
        <w:t xml:space="preserve">в полном объеме </w:t>
      </w:r>
      <w:r w:rsidR="00BC60FC" w:rsidRPr="00D14640">
        <w:rPr>
          <w:szCs w:val="24"/>
        </w:rPr>
        <w:t xml:space="preserve">к программному бюджету начиная с формирования бюджета </w:t>
      </w:r>
      <w:r w:rsidR="00BC60FC" w:rsidRPr="00BC60FC">
        <w:rPr>
          <w:szCs w:val="24"/>
        </w:rPr>
        <w:t>муниципального района на 2016</w:t>
      </w:r>
      <w:r w:rsidR="00BC60FC" w:rsidRPr="00D14640">
        <w:rPr>
          <w:szCs w:val="24"/>
        </w:rPr>
        <w:t xml:space="preserve"> г. и плановый период 201</w:t>
      </w:r>
      <w:r w:rsidR="00BC60FC" w:rsidRPr="00BC60FC">
        <w:rPr>
          <w:szCs w:val="24"/>
        </w:rPr>
        <w:t>7</w:t>
      </w:r>
      <w:r w:rsidR="00BC60FC" w:rsidRPr="00D14640">
        <w:rPr>
          <w:szCs w:val="24"/>
        </w:rPr>
        <w:t xml:space="preserve"> и 201</w:t>
      </w:r>
      <w:r w:rsidR="00BC60FC" w:rsidRPr="00BC60FC">
        <w:rPr>
          <w:szCs w:val="24"/>
        </w:rPr>
        <w:t xml:space="preserve">8 гг., </w:t>
      </w:r>
      <w:r w:rsidRPr="00BC5C52">
        <w:rPr>
          <w:szCs w:val="24"/>
        </w:rPr>
        <w:t>дальнейшее составление бюджета</w:t>
      </w:r>
      <w:r w:rsidR="00BC60FC"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DE671F" w:rsidRDefault="00E6034A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</w:t>
      </w:r>
      <w:r>
        <w:rPr>
          <w:szCs w:val="24"/>
        </w:rPr>
        <w:t>,</w:t>
      </w:r>
      <w:r w:rsidRPr="0057142F">
        <w:rPr>
          <w:szCs w:val="24"/>
        </w:rPr>
        <w:t xml:space="preserve">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В целях эффективного функционирования и развития казначейской системы исполнения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планируется реализация следующих направлений: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1) совершенствование процесса санкционирования расходов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с учетом изменений законодательства;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2) обеспечение ликвидности единого счета бюджета;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3) повышение качества кассового обслуживания получателей бюджетных средств и муниципальных учреждений;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4) осуществление мониторинга дебиторской и кредиторской задолженности.</w:t>
      </w:r>
    </w:p>
    <w:p w:rsidR="00403FBD" w:rsidRPr="00403FBD" w:rsidRDefault="00403FBD" w:rsidP="00E70553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403FBD">
        <w:rPr>
          <w:szCs w:val="24"/>
        </w:rPr>
        <w:t>Организация и развитие комплексной автоматизации бюджетного процесса</w:t>
      </w:r>
      <w:r>
        <w:rPr>
          <w:szCs w:val="24"/>
        </w:rPr>
        <w:t>.</w:t>
      </w:r>
    </w:p>
    <w:p w:rsidR="008E2D9B" w:rsidRDefault="00C928D4" w:rsidP="008E2D9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225C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</w:t>
      </w:r>
      <w:r w:rsidRPr="00C928D4">
        <w:rPr>
          <w:rFonts w:ascii="Times New Roman" w:hAnsi="Times New Roman" w:cs="Times New Roman"/>
          <w:sz w:val="24"/>
          <w:szCs w:val="24"/>
        </w:rPr>
        <w:t xml:space="preserve">автоматизированных </w:t>
      </w:r>
      <w:r w:rsidR="007A3E28">
        <w:rPr>
          <w:rFonts w:ascii="Times New Roman" w:hAnsi="Times New Roman" w:cs="Times New Roman"/>
          <w:sz w:val="24"/>
          <w:szCs w:val="24"/>
        </w:rPr>
        <w:t xml:space="preserve">систем. </w:t>
      </w:r>
      <w:r w:rsidR="00663C2B">
        <w:rPr>
          <w:rFonts w:ascii="Times New Roman" w:hAnsi="Times New Roman" w:cs="Times New Roman"/>
          <w:sz w:val="24"/>
          <w:szCs w:val="24"/>
        </w:rPr>
        <w:t>Организация</w:t>
      </w:r>
      <w:r w:rsidR="00226FF7">
        <w:rPr>
          <w:rFonts w:ascii="Times New Roman" w:hAnsi="Times New Roman" w:cs="Times New Roman"/>
          <w:sz w:val="24"/>
          <w:szCs w:val="24"/>
        </w:rPr>
        <w:t xml:space="preserve"> </w:t>
      </w:r>
      <w:r w:rsidR="00663C2B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Pr="0058225C">
        <w:rPr>
          <w:rFonts w:ascii="Times New Roman" w:hAnsi="Times New Roman" w:cs="Times New Roman"/>
          <w:sz w:val="24"/>
          <w:szCs w:val="24"/>
        </w:rPr>
        <w:t xml:space="preserve">комплексной автоматизации </w:t>
      </w:r>
      <w:r w:rsidR="0058225C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муниципальном районе 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позвол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яет создавать условия для качественного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 муниципальными финансами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соблюдением 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установленных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требований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30BA0" w:rsidRDefault="008E2D9B" w:rsidP="00530BA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документов и бюджетной отчетности с применением электронной цифровой подписи.</w:t>
      </w:r>
    </w:p>
    <w:p w:rsidR="00403FBD" w:rsidRDefault="006C0DBB" w:rsidP="00530BA0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0DB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0DBB" w:rsidRDefault="006C0DBB" w:rsidP="00A22DB1">
      <w:pPr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lastRenderedPageBreak/>
        <w:t xml:space="preserve">Для </w:t>
      </w:r>
      <w:r w:rsidR="002950C8">
        <w:rPr>
          <w:szCs w:val="24"/>
        </w:rPr>
        <w:t>обеспечения</w:t>
      </w:r>
      <w:r w:rsidRPr="002B50F9">
        <w:rPr>
          <w:szCs w:val="24"/>
        </w:rPr>
        <w:t xml:space="preserve"> открытости </w:t>
      </w:r>
      <w:r>
        <w:rPr>
          <w:szCs w:val="24"/>
        </w:rPr>
        <w:t xml:space="preserve">бюджетного </w:t>
      </w:r>
      <w:r w:rsidRPr="002B50F9">
        <w:rPr>
          <w:szCs w:val="24"/>
        </w:rPr>
        <w:t>процесса</w:t>
      </w:r>
      <w:r w:rsidR="00226FF7">
        <w:rPr>
          <w:szCs w:val="24"/>
        </w:rPr>
        <w:t xml:space="preserve"> </w:t>
      </w:r>
      <w:r w:rsidRPr="002B50F9">
        <w:rPr>
          <w:szCs w:val="24"/>
        </w:rPr>
        <w:t xml:space="preserve">на официальном сайте </w:t>
      </w:r>
      <w:r>
        <w:t xml:space="preserve">администрации Зиминского районного муниципального образования </w:t>
      </w:r>
      <w:r w:rsidRPr="003909AD">
        <w:t>http://www.rzima.ru</w:t>
      </w:r>
      <w:r>
        <w:t xml:space="preserve"> продолжится работа по размещению</w:t>
      </w:r>
      <w:r w:rsidR="00226FF7">
        <w:t xml:space="preserve"> </w:t>
      </w:r>
      <w:r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2950C8" w:rsidRPr="002950C8" w:rsidRDefault="002950C8" w:rsidP="00295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целях повышения открытости бюджетного процесса </w:t>
      </w:r>
      <w:r w:rsidR="0014383E">
        <w:rPr>
          <w:szCs w:val="24"/>
        </w:rPr>
        <w:t xml:space="preserve">необходимо провести мероприятия направленные на </w:t>
      </w:r>
      <w:r w:rsidRPr="002950C8">
        <w:rPr>
          <w:szCs w:val="24"/>
        </w:rPr>
        <w:t>развитие информационного портала в сети Интернет, на котором размещается информация о муниципальных финансах</w:t>
      </w:r>
      <w:r w:rsidR="0014383E">
        <w:rPr>
          <w:szCs w:val="24"/>
        </w:rPr>
        <w:t>,</w:t>
      </w:r>
      <w:r w:rsidRPr="002950C8">
        <w:rPr>
          <w:szCs w:val="24"/>
        </w:rPr>
        <w:t xml:space="preserve"> деятельност</w:t>
      </w:r>
      <w:r w:rsidR="0014383E">
        <w:rPr>
          <w:szCs w:val="24"/>
        </w:rPr>
        <w:t>и и результатах деятельности</w:t>
      </w:r>
      <w:r w:rsidRPr="002950C8">
        <w:rPr>
          <w:szCs w:val="24"/>
        </w:rPr>
        <w:t xml:space="preserve"> администрации </w:t>
      </w:r>
      <w:r w:rsidR="0014383E">
        <w:rPr>
          <w:szCs w:val="24"/>
        </w:rPr>
        <w:t>Зиминского районного муниципального образования и муниципальных учреждений.</w:t>
      </w:r>
    </w:p>
    <w:p w:rsidR="00530BA0" w:rsidRDefault="00530BA0" w:rsidP="00530BA0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530BA0">
        <w:rPr>
          <w:szCs w:val="24"/>
        </w:rPr>
        <w:t>Управление муниципальным долгом и его обслуживание</w:t>
      </w:r>
      <w:r w:rsidR="00584094">
        <w:rPr>
          <w:szCs w:val="24"/>
        </w:rPr>
        <w:t>.</w:t>
      </w:r>
    </w:p>
    <w:p w:rsidR="00D00BFD" w:rsidRPr="006C0DBB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6C0DBB">
        <w:rPr>
          <w:szCs w:val="24"/>
        </w:rPr>
        <w:t>Организация и осуществление муниципальных заимствований и исполнение обязательств по ним</w:t>
      </w:r>
      <w:r>
        <w:rPr>
          <w:szCs w:val="24"/>
        </w:rPr>
        <w:t>.</w:t>
      </w:r>
    </w:p>
    <w:p w:rsidR="002B50F9" w:rsidRPr="002B50F9" w:rsidRDefault="002B50F9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Управление </w:t>
      </w:r>
      <w:r w:rsidR="00E62303">
        <w:rPr>
          <w:szCs w:val="24"/>
        </w:rPr>
        <w:t>муниципальным</w:t>
      </w:r>
      <w:r w:rsidRPr="002B50F9">
        <w:rPr>
          <w:szCs w:val="24"/>
        </w:rPr>
        <w:t xml:space="preserve"> долгом строится на принципах соответствия параметров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 ограничениям, установленным бюджетным законодательством Российской Федерации, полноты и своевременности исполнения долговых обязательств</w:t>
      </w:r>
      <w:r w:rsidR="00185DB6">
        <w:rPr>
          <w:szCs w:val="24"/>
        </w:rPr>
        <w:t xml:space="preserve"> муниципального района</w:t>
      </w:r>
      <w:r w:rsidRPr="002B50F9">
        <w:rPr>
          <w:szCs w:val="24"/>
        </w:rPr>
        <w:t xml:space="preserve">, минимизации стоимости обслуживания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долга, а также прозрачности и доступности информации о </w:t>
      </w:r>
      <w:r w:rsidR="00E62303">
        <w:rPr>
          <w:szCs w:val="24"/>
        </w:rPr>
        <w:t>муниципальном</w:t>
      </w:r>
      <w:r w:rsidRPr="002B50F9">
        <w:rPr>
          <w:szCs w:val="24"/>
        </w:rPr>
        <w:t xml:space="preserve"> долге.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 xml:space="preserve"> как надежного заемщика, необходимо осуществить: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- оценку заимствований и погашения муниципального долга, оценку сбалансированности и ликвидности бюджета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>;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оценку экономической и бюджетной эффективности муниципальных заимствований.</w:t>
      </w:r>
    </w:p>
    <w:p w:rsidR="006C0DBB" w:rsidRPr="00530BA0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530BA0">
        <w:rPr>
          <w:szCs w:val="24"/>
        </w:rPr>
        <w:t>Оптимизация расходов на обслуживание муниципального долга.</w:t>
      </w:r>
    </w:p>
    <w:p w:rsidR="003C705E" w:rsidRDefault="003C705E" w:rsidP="00A22DB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минимизации расходов </w:t>
      </w:r>
      <w:r w:rsidR="00A22DB1">
        <w:rPr>
          <w:rFonts w:ascii="Times New Roman" w:hAnsi="Times New Roman" w:cs="Times New Roman"/>
          <w:sz w:val="24"/>
          <w:szCs w:val="24"/>
        </w:rPr>
        <w:t xml:space="preserve">бюджета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на обслуживание муниципального долга необходимо </w:t>
      </w:r>
      <w:r w:rsidR="00A22DB1">
        <w:rPr>
          <w:rFonts w:ascii="Times New Roman" w:hAnsi="Times New Roman" w:cs="Times New Roman"/>
          <w:sz w:val="24"/>
          <w:szCs w:val="24"/>
        </w:rPr>
        <w:t>разработать оптимальные варианты по досрочному исполнению долговых обязательств муниципального района.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F5017E" w:rsidRDefault="00711296" w:rsidP="00BE2128">
      <w:pPr>
        <w:pStyle w:val="a4"/>
        <w:numPr>
          <w:ilvl w:val="0"/>
          <w:numId w:val="3"/>
        </w:numPr>
        <w:jc w:val="center"/>
        <w:rPr>
          <w:b/>
          <w:bCs/>
          <w:sz w:val="22"/>
        </w:rPr>
      </w:pPr>
      <w:r w:rsidRPr="003C1591">
        <w:rPr>
          <w:b/>
          <w:bCs/>
        </w:rPr>
        <w:t xml:space="preserve">Целевые </w:t>
      </w:r>
      <w:r w:rsidR="002B50F9" w:rsidRPr="003C1591">
        <w:rPr>
          <w:b/>
          <w:bCs/>
        </w:rPr>
        <w:t xml:space="preserve">индикаторы и </w:t>
      </w:r>
      <w:r w:rsidRPr="003C1591">
        <w:rPr>
          <w:b/>
          <w:bCs/>
        </w:rPr>
        <w:t xml:space="preserve">показатели </w:t>
      </w:r>
      <w:r w:rsidR="002B50F9" w:rsidRPr="003C1591">
        <w:rPr>
          <w:b/>
          <w:bCs/>
        </w:rPr>
        <w:t>результативности под</w:t>
      </w:r>
      <w:r w:rsidRPr="003C1591">
        <w:rPr>
          <w:b/>
          <w:bCs/>
        </w:rPr>
        <w:t>программы</w:t>
      </w:r>
    </w:p>
    <w:p w:rsidR="00F5017E" w:rsidRPr="00856DB5" w:rsidRDefault="00F5017E" w:rsidP="00F5017E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left="360"/>
        <w:jc w:val="both"/>
        <w:rPr>
          <w:szCs w:val="24"/>
        </w:rPr>
      </w:pPr>
      <w:r w:rsidRPr="003C1591">
        <w:rPr>
          <w:szCs w:val="24"/>
        </w:rPr>
        <w:t xml:space="preserve">Таблица </w:t>
      </w:r>
      <w:r>
        <w:rPr>
          <w:szCs w:val="24"/>
        </w:rPr>
        <w:t>3</w:t>
      </w:r>
      <w:r w:rsidRPr="003C1591">
        <w:rPr>
          <w:szCs w:val="24"/>
        </w:rPr>
        <w:t>.</w:t>
      </w:r>
    </w:p>
    <w:tbl>
      <w:tblPr>
        <w:tblW w:w="10490" w:type="dxa"/>
        <w:tblInd w:w="-318" w:type="dxa"/>
        <w:tblLayout w:type="fixed"/>
        <w:tblLook w:val="04A0"/>
      </w:tblPr>
      <w:tblGrid>
        <w:gridCol w:w="511"/>
        <w:gridCol w:w="1475"/>
        <w:gridCol w:w="850"/>
        <w:gridCol w:w="851"/>
        <w:gridCol w:w="850"/>
        <w:gridCol w:w="850"/>
        <w:gridCol w:w="851"/>
        <w:gridCol w:w="850"/>
        <w:gridCol w:w="851"/>
        <w:gridCol w:w="850"/>
        <w:gridCol w:w="851"/>
        <w:gridCol w:w="850"/>
      </w:tblGrid>
      <w:tr w:rsidR="00F5017E" w:rsidRPr="00856F40" w:rsidTr="00F5017E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F5017E" w:rsidRPr="00856F40" w:rsidTr="00F5017E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F5017E" w:rsidRPr="00856F40" w:rsidTr="00F5017E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F5017E" w:rsidRPr="00856F40" w:rsidTr="00F5017E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17E" w:rsidRPr="00856F40" w:rsidRDefault="00F5017E" w:rsidP="00391C0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17E" w:rsidRPr="00856F40" w:rsidRDefault="00F5017E" w:rsidP="008A2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местного бюджета»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017E" w:rsidRPr="00856F40" w:rsidRDefault="00F5017E" w:rsidP="008A2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5017E" w:rsidRPr="00856F40" w:rsidTr="00F5017E">
        <w:trPr>
          <w:trHeight w:val="17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7E" w:rsidRPr="00856F40" w:rsidRDefault="00F5017E" w:rsidP="00F5017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Наличие нарушений сроков внесения в Думу Зиминского муниципального района проекта решения о бюджете </w:t>
            </w:r>
            <w:r w:rsidRPr="00856F40">
              <w:rPr>
                <w:color w:val="000000"/>
                <w:sz w:val="20"/>
                <w:szCs w:val="20"/>
              </w:rPr>
              <w:lastRenderedPageBreak/>
              <w:t>муниципального района на очередной год и плановый период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5017E" w:rsidRPr="00856F40" w:rsidTr="00F5017E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</w:t>
            </w:r>
            <w:r w:rsidRPr="00856F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7E" w:rsidRPr="00856F40" w:rsidRDefault="00F5017E" w:rsidP="00F5017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F5017E" w:rsidRPr="00856F40" w:rsidTr="00F5017E">
        <w:trPr>
          <w:trHeight w:val="108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17E" w:rsidRPr="00856F40" w:rsidRDefault="00F5017E" w:rsidP="00F5017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17E" w:rsidRPr="00856F40" w:rsidRDefault="00F5017E" w:rsidP="00F5017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391C02" w:rsidRDefault="00391C02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2"/>
        </w:rPr>
      </w:pPr>
      <w:r w:rsidRPr="003C1591">
        <w:rPr>
          <w:szCs w:val="24"/>
        </w:rPr>
        <w:t xml:space="preserve">Расчет целевых показателей </w:t>
      </w:r>
      <w:r w:rsidR="000B495E">
        <w:rPr>
          <w:szCs w:val="24"/>
        </w:rPr>
        <w:t>под</w:t>
      </w:r>
      <w:r w:rsidRPr="003C1591">
        <w:rPr>
          <w:szCs w:val="24"/>
        </w:rPr>
        <w:t>программы осуществляется Финансовым управлением.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3059A5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6F730A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A2EF5" w:rsidP="005048C8">
      <w:pPr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 w:rsidR="005048C8"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lastRenderedPageBreak/>
        <w:t>Оценка эффективности реализации подпрограммы проводится по следующим формам.</w:t>
      </w:r>
    </w:p>
    <w:p w:rsidR="00072189" w:rsidRDefault="00072189" w:rsidP="00072189">
      <w:pPr>
        <w:pStyle w:val="ad"/>
        <w:rPr>
          <w:color w:val="0000FF"/>
          <w:sz w:val="20"/>
          <w:szCs w:val="20"/>
        </w:rPr>
      </w:pPr>
    </w:p>
    <w:p w:rsidR="00072189" w:rsidRPr="00856DB5" w:rsidRDefault="00072189" w:rsidP="00072189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4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целевых показателей </w:t>
      </w:r>
      <w:r>
        <w:rPr>
          <w:szCs w:val="24"/>
        </w:rPr>
        <w:t>под</w:t>
      </w:r>
      <w:r w:rsidRPr="00912FA2">
        <w:rPr>
          <w:szCs w:val="24"/>
        </w:rPr>
        <w:t xml:space="preserve">программы </w:t>
      </w:r>
      <w:r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</w:t>
      </w:r>
      <w:r w:rsidR="00072189">
        <w:rPr>
          <w:szCs w:val="24"/>
        </w:rPr>
        <w:t>2</w:t>
      </w:r>
      <w:r>
        <w:rPr>
          <w:szCs w:val="24"/>
        </w:rPr>
        <w:t xml:space="preserve"> годы</w:t>
      </w:r>
      <w:r w:rsidR="00226FF7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E90538">
        <w:rPr>
          <w:szCs w:val="24"/>
        </w:rPr>
        <w:t>ь</w:t>
      </w:r>
      <w:r w:rsidR="006C0A61">
        <w:rPr>
          <w:szCs w:val="24"/>
        </w:rPr>
        <w:t>ного образования» на 2016 - 202</w:t>
      </w:r>
      <w:r w:rsidR="00072189">
        <w:rPr>
          <w:szCs w:val="24"/>
        </w:rPr>
        <w:t>2</w:t>
      </w:r>
      <w:r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27361" w:rsidRPr="00927361" w:rsidTr="00927361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27361" w:rsidRPr="00927361" w:rsidTr="00927361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97D2B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7361" w:rsidRPr="00912FA2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927361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8346E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</w:t>
      </w:r>
      <w:r w:rsidR="00E8346E">
        <w:rPr>
          <w:szCs w:val="24"/>
        </w:rPr>
        <w:t>5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мероприятий </w:t>
      </w:r>
      <w:r w:rsidR="00E8346E">
        <w:rPr>
          <w:szCs w:val="24"/>
        </w:rPr>
        <w:t>под</w:t>
      </w:r>
      <w:r w:rsidR="00E8346E" w:rsidRPr="00912FA2">
        <w:rPr>
          <w:szCs w:val="24"/>
        </w:rPr>
        <w:t xml:space="preserve">программы </w:t>
      </w:r>
      <w:r w:rsidR="00E8346E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</w:t>
      </w:r>
      <w:r w:rsidR="00072189">
        <w:rPr>
          <w:szCs w:val="24"/>
        </w:rPr>
        <w:t>2</w:t>
      </w:r>
      <w:r w:rsidR="00E8346E">
        <w:rPr>
          <w:szCs w:val="24"/>
        </w:rPr>
        <w:t xml:space="preserve"> годы</w:t>
      </w:r>
      <w:r w:rsidR="00226FF7">
        <w:rPr>
          <w:szCs w:val="24"/>
        </w:rPr>
        <w:t xml:space="preserve"> </w:t>
      </w:r>
      <w:r w:rsidR="00E8346E">
        <w:rPr>
          <w:szCs w:val="24"/>
        </w:rPr>
        <w:t xml:space="preserve">муниципальной программы </w:t>
      </w:r>
      <w:r w:rsidR="00E8346E" w:rsidRPr="00912FA2">
        <w:rPr>
          <w:szCs w:val="24"/>
        </w:rPr>
        <w:t>«Управление муниципальными финансами Зиминского районного муниципального обр</w:t>
      </w:r>
      <w:r w:rsidR="00072189">
        <w:rPr>
          <w:szCs w:val="24"/>
        </w:rPr>
        <w:t>азования» на 2016 - 2022</w:t>
      </w:r>
      <w:r w:rsidR="00E8346E" w:rsidRPr="00912FA2">
        <w:rPr>
          <w:szCs w:val="24"/>
        </w:rPr>
        <w:t xml:space="preserve"> годы</w:t>
      </w:r>
    </w:p>
    <w:p w:rsidR="00927361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927361" w:rsidRPr="00094FCC" w:rsidTr="00381032">
        <w:tc>
          <w:tcPr>
            <w:tcW w:w="48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927361" w:rsidRPr="00094FCC" w:rsidRDefault="00381032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927361" w:rsidRPr="00094FCC" w:rsidTr="00574F25">
        <w:tc>
          <w:tcPr>
            <w:tcW w:w="48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107E6" w:rsidRPr="00094FCC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107E6" w:rsidRDefault="00E107E6" w:rsidP="00997D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</w:t>
            </w:r>
            <w:r w:rsidR="00997D2B">
              <w:rPr>
                <w:b/>
                <w:bCs/>
                <w:color w:val="000000"/>
                <w:sz w:val="18"/>
                <w:szCs w:val="18"/>
              </w:rPr>
              <w:t xml:space="preserve"> и исполнения местного бюджета»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E107E6" w:rsidRDefault="00E107E6" w:rsidP="009955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927361" w:rsidSect="001E06D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1837DE" w:rsidRDefault="00927361" w:rsidP="001837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</w:t>
      </w:r>
      <w:r w:rsidR="001837DE">
        <w:rPr>
          <w:szCs w:val="24"/>
        </w:rPr>
        <w:t>6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бюджетных ассигнований местного бюджета на реализацию </w:t>
      </w:r>
      <w:r w:rsidR="001837DE">
        <w:rPr>
          <w:szCs w:val="24"/>
        </w:rPr>
        <w:t>под</w:t>
      </w:r>
      <w:r w:rsidR="001837DE" w:rsidRPr="00912FA2">
        <w:rPr>
          <w:szCs w:val="24"/>
        </w:rPr>
        <w:t xml:space="preserve">программы </w:t>
      </w:r>
      <w:r w:rsidR="001837DE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</w:t>
      </w:r>
      <w:r w:rsidR="00BC400E">
        <w:rPr>
          <w:szCs w:val="24"/>
        </w:rPr>
        <w:t>2</w:t>
      </w:r>
      <w:r w:rsidR="00072189">
        <w:rPr>
          <w:szCs w:val="24"/>
        </w:rPr>
        <w:t>2</w:t>
      </w:r>
      <w:r w:rsidR="001837DE">
        <w:rPr>
          <w:szCs w:val="24"/>
        </w:rPr>
        <w:t xml:space="preserve"> годы</w:t>
      </w:r>
      <w:r w:rsidR="00226FF7">
        <w:rPr>
          <w:szCs w:val="24"/>
        </w:rPr>
        <w:t xml:space="preserve"> </w:t>
      </w:r>
      <w:r w:rsidR="001837DE">
        <w:rPr>
          <w:szCs w:val="24"/>
        </w:rPr>
        <w:t xml:space="preserve">муниципальной программы </w:t>
      </w:r>
      <w:r w:rsidR="001837DE"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BC400E">
        <w:rPr>
          <w:szCs w:val="24"/>
        </w:rPr>
        <w:t>2</w:t>
      </w:r>
      <w:r w:rsidR="00072189">
        <w:rPr>
          <w:szCs w:val="24"/>
        </w:rPr>
        <w:t>2</w:t>
      </w:r>
      <w:bookmarkStart w:id="0" w:name="_GoBack"/>
      <w:bookmarkEnd w:id="0"/>
      <w:r w:rsidR="001837DE"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/>
      </w:tblPr>
      <w:tblGrid>
        <w:gridCol w:w="2943"/>
        <w:gridCol w:w="2694"/>
        <w:gridCol w:w="1276"/>
        <w:gridCol w:w="1276"/>
        <w:gridCol w:w="1240"/>
      </w:tblGrid>
      <w:tr w:rsidR="00927361" w:rsidRPr="00713A3B" w:rsidTr="001E06DC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201C85" w:rsidP="00201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617" w:rsidRDefault="00927361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Расходы местного бюджета</w:t>
            </w:r>
          </w:p>
          <w:p w:rsidR="00927361" w:rsidRPr="00AC3187" w:rsidRDefault="00A95617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927361" w:rsidRPr="00713A3B" w:rsidTr="001E06DC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97D2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C3187">
              <w:rPr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997D2B">
              <w:rPr>
                <w:b/>
                <w:bCs/>
                <w:color w:val="000000"/>
                <w:sz w:val="20"/>
                <w:szCs w:val="20"/>
              </w:rPr>
              <w:t xml:space="preserve"> местного бюджета»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22B62">
            <w:pPr>
              <w:jc w:val="center"/>
              <w:rPr>
                <w:color w:val="000000"/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27361" w:rsidRPr="006523D0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2B50F9" w:rsidRPr="006523D0" w:rsidRDefault="002B50F9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2B50F9" w:rsidRPr="006523D0" w:rsidSect="00326530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127" w:rsidRDefault="00645127" w:rsidP="00734F3D">
      <w:pPr>
        <w:spacing w:after="0" w:line="240" w:lineRule="auto"/>
      </w:pPr>
      <w:r>
        <w:separator/>
      </w:r>
    </w:p>
  </w:endnote>
  <w:endnote w:type="continuationSeparator" w:id="1">
    <w:p w:rsidR="00645127" w:rsidRDefault="00645127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127" w:rsidRDefault="00645127" w:rsidP="00734F3D">
      <w:pPr>
        <w:spacing w:after="0" w:line="240" w:lineRule="auto"/>
      </w:pPr>
      <w:r>
        <w:separator/>
      </w:r>
    </w:p>
  </w:footnote>
  <w:footnote w:type="continuationSeparator" w:id="1">
    <w:p w:rsidR="00645127" w:rsidRDefault="00645127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5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3"/>
  </w:num>
  <w:num w:numId="5">
    <w:abstractNumId w:val="22"/>
  </w:num>
  <w:num w:numId="6">
    <w:abstractNumId w:val="23"/>
  </w:num>
  <w:num w:numId="7">
    <w:abstractNumId w:val="6"/>
  </w:num>
  <w:num w:numId="8">
    <w:abstractNumId w:val="21"/>
  </w:num>
  <w:num w:numId="9">
    <w:abstractNumId w:val="18"/>
  </w:num>
  <w:num w:numId="10">
    <w:abstractNumId w:val="15"/>
  </w:num>
  <w:num w:numId="11">
    <w:abstractNumId w:val="8"/>
  </w:num>
  <w:num w:numId="12">
    <w:abstractNumId w:val="16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7"/>
  </w:num>
  <w:num w:numId="21">
    <w:abstractNumId w:val="2"/>
  </w:num>
  <w:num w:numId="22">
    <w:abstractNumId w:val="12"/>
  </w:num>
  <w:num w:numId="23">
    <w:abstractNumId w:val="24"/>
  </w:num>
  <w:num w:numId="24">
    <w:abstractNumId w:val="9"/>
  </w:num>
  <w:num w:numId="25">
    <w:abstractNumId w:val="7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160D"/>
    <w:rsid w:val="0003239D"/>
    <w:rsid w:val="000327BB"/>
    <w:rsid w:val="000347CD"/>
    <w:rsid w:val="00035FC4"/>
    <w:rsid w:val="000366FB"/>
    <w:rsid w:val="0003722C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189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A50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65A7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59E3"/>
    <w:rsid w:val="00157550"/>
    <w:rsid w:val="001602B3"/>
    <w:rsid w:val="001619F2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EE4"/>
    <w:rsid w:val="001837DE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4C2B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E26"/>
    <w:rsid w:val="00222055"/>
    <w:rsid w:val="00223051"/>
    <w:rsid w:val="002250F2"/>
    <w:rsid w:val="0022681F"/>
    <w:rsid w:val="002269F3"/>
    <w:rsid w:val="00226FF7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DE3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77B7"/>
    <w:rsid w:val="002E7F25"/>
    <w:rsid w:val="002F00A8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2AAB"/>
    <w:rsid w:val="003131A5"/>
    <w:rsid w:val="00313997"/>
    <w:rsid w:val="003142E7"/>
    <w:rsid w:val="00314E90"/>
    <w:rsid w:val="003153A3"/>
    <w:rsid w:val="00315814"/>
    <w:rsid w:val="00316ADA"/>
    <w:rsid w:val="00320A2F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0296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351C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1F3D"/>
    <w:rsid w:val="004323C8"/>
    <w:rsid w:val="00432A3F"/>
    <w:rsid w:val="00432A62"/>
    <w:rsid w:val="00435B65"/>
    <w:rsid w:val="00437F50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511B9"/>
    <w:rsid w:val="00451C70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3AF3"/>
    <w:rsid w:val="004842B2"/>
    <w:rsid w:val="00484732"/>
    <w:rsid w:val="00484911"/>
    <w:rsid w:val="004850FC"/>
    <w:rsid w:val="0048562E"/>
    <w:rsid w:val="004861CE"/>
    <w:rsid w:val="00486724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3E7B"/>
    <w:rsid w:val="004F51B7"/>
    <w:rsid w:val="004F5882"/>
    <w:rsid w:val="004F6631"/>
    <w:rsid w:val="004F687B"/>
    <w:rsid w:val="004F7E77"/>
    <w:rsid w:val="004F7EBD"/>
    <w:rsid w:val="005005CF"/>
    <w:rsid w:val="0050153A"/>
    <w:rsid w:val="00501583"/>
    <w:rsid w:val="005033AD"/>
    <w:rsid w:val="00503BBB"/>
    <w:rsid w:val="00503D09"/>
    <w:rsid w:val="005048C8"/>
    <w:rsid w:val="0051069A"/>
    <w:rsid w:val="00510C9A"/>
    <w:rsid w:val="005111BC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2A48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4892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0EE"/>
    <w:rsid w:val="00573701"/>
    <w:rsid w:val="005745AD"/>
    <w:rsid w:val="00574F25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4F2C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2ADA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127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0A88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0B6"/>
    <w:rsid w:val="006B7C79"/>
    <w:rsid w:val="006C0A61"/>
    <w:rsid w:val="006C0C9D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D5C3A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6E1D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B791E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08A6"/>
    <w:rsid w:val="00801BC6"/>
    <w:rsid w:val="00804196"/>
    <w:rsid w:val="008052D1"/>
    <w:rsid w:val="00806358"/>
    <w:rsid w:val="00811AF1"/>
    <w:rsid w:val="00813096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31F3"/>
    <w:rsid w:val="00834329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68F9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5C80"/>
    <w:rsid w:val="008D6016"/>
    <w:rsid w:val="008D75D0"/>
    <w:rsid w:val="008E11A1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4BD"/>
    <w:rsid w:val="009025A1"/>
    <w:rsid w:val="00902818"/>
    <w:rsid w:val="00903261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3279F"/>
    <w:rsid w:val="0093365A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6E5A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B5799"/>
    <w:rsid w:val="009B6FF4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E7C87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B46"/>
    <w:rsid w:val="00A60C34"/>
    <w:rsid w:val="00A61160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A0B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45D4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30D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5D8A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F8E"/>
    <w:rsid w:val="00B45363"/>
    <w:rsid w:val="00B45BDF"/>
    <w:rsid w:val="00B46B73"/>
    <w:rsid w:val="00B47886"/>
    <w:rsid w:val="00B507D4"/>
    <w:rsid w:val="00B51607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CA3"/>
    <w:rsid w:val="00B95652"/>
    <w:rsid w:val="00B96548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3B18"/>
    <w:rsid w:val="00BD4B1A"/>
    <w:rsid w:val="00BD5C87"/>
    <w:rsid w:val="00BD62C4"/>
    <w:rsid w:val="00BD652C"/>
    <w:rsid w:val="00BD68E9"/>
    <w:rsid w:val="00BD6B12"/>
    <w:rsid w:val="00BD7DD4"/>
    <w:rsid w:val="00BE0B6A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2AB3"/>
    <w:rsid w:val="00C0694D"/>
    <w:rsid w:val="00C073CE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BAB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4E31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0659"/>
    <w:rsid w:val="00CB14D3"/>
    <w:rsid w:val="00CB1587"/>
    <w:rsid w:val="00CB202D"/>
    <w:rsid w:val="00CB3E73"/>
    <w:rsid w:val="00CB5D0A"/>
    <w:rsid w:val="00CB63A6"/>
    <w:rsid w:val="00CB63D6"/>
    <w:rsid w:val="00CB7E19"/>
    <w:rsid w:val="00CC0028"/>
    <w:rsid w:val="00CC0718"/>
    <w:rsid w:val="00CC1B66"/>
    <w:rsid w:val="00CC2519"/>
    <w:rsid w:val="00CC25E4"/>
    <w:rsid w:val="00CC39AB"/>
    <w:rsid w:val="00CC462F"/>
    <w:rsid w:val="00CC4FF8"/>
    <w:rsid w:val="00CC5ADD"/>
    <w:rsid w:val="00CC65C8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4C1B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CD"/>
    <w:rsid w:val="00E901FC"/>
    <w:rsid w:val="00E90538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1B4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90"/>
    <w:rsid w:val="00F477F6"/>
    <w:rsid w:val="00F5017E"/>
    <w:rsid w:val="00F5126F"/>
    <w:rsid w:val="00F52764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93A"/>
    <w:rsid w:val="00FC6561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71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350296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350296"/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C1458-3E0D-49B7-910D-E62F5197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3429</TotalTime>
  <Pages>10</Pages>
  <Words>3027</Words>
  <Characters>17257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450</cp:revision>
  <dcterms:created xsi:type="dcterms:W3CDTF">2015-06-05T09:24:00Z</dcterms:created>
  <dcterms:modified xsi:type="dcterms:W3CDTF">2020-09-07T06:36:00Z</dcterms:modified>
</cp:coreProperties>
</file>